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0568" w:rsidRPr="00B40568" w:rsidRDefault="00B40568" w:rsidP="00B4056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0568">
        <w:rPr>
          <w:rFonts w:ascii="Times New Roman" w:hAnsi="Times New Roman" w:cs="Times New Roman"/>
          <w:b/>
          <w:sz w:val="24"/>
          <w:szCs w:val="24"/>
        </w:rPr>
        <w:t>Из истории</w:t>
      </w:r>
      <w:r>
        <w:rPr>
          <w:rFonts w:ascii="Times New Roman" w:hAnsi="Times New Roman" w:cs="Times New Roman"/>
          <w:b/>
          <w:sz w:val="24"/>
          <w:szCs w:val="24"/>
        </w:rPr>
        <w:t xml:space="preserve"> типографии (г. Камышлов)</w:t>
      </w:r>
    </w:p>
    <w:p w:rsidR="00B40568" w:rsidRDefault="00B40568" w:rsidP="00B4056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40568">
        <w:rPr>
          <w:rFonts w:ascii="Times New Roman" w:hAnsi="Times New Roman" w:cs="Times New Roman"/>
          <w:sz w:val="24"/>
          <w:szCs w:val="24"/>
        </w:rPr>
        <w:t>Кто же в городе не знает этого исторического здания с красивыми (правда, сейчас несколько разрушенными) воротами старинной кладки из красного кирпича? В самом центре арки ворот архитектор оставил свой автограф. Вглядитесь внимательнее, там отчетливо видны выложенные из кирпича инициалы «АФ». Здание типографии является одним из архитектурных памятников начала ХХ века и взято под охрану государства. Год его постройки — 1911-й.</w:t>
      </w:r>
    </w:p>
    <w:p w:rsidR="00B40568" w:rsidRDefault="00B40568" w:rsidP="00B4056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40568">
        <w:rPr>
          <w:rFonts w:ascii="Times New Roman" w:hAnsi="Times New Roman" w:cs="Times New Roman"/>
          <w:sz w:val="24"/>
          <w:szCs w:val="24"/>
        </w:rPr>
        <w:t xml:space="preserve">До революции и после ее свершения в этом здании, построенном по проекту архитектора А. Г. </w:t>
      </w:r>
      <w:proofErr w:type="spellStart"/>
      <w:r w:rsidRPr="00B40568">
        <w:rPr>
          <w:rFonts w:ascii="Times New Roman" w:hAnsi="Times New Roman" w:cs="Times New Roman"/>
          <w:sz w:val="24"/>
          <w:szCs w:val="24"/>
        </w:rPr>
        <w:t>Фалалеева</w:t>
      </w:r>
      <w:proofErr w:type="spellEnd"/>
      <w:r w:rsidRPr="00B40568">
        <w:rPr>
          <w:rFonts w:ascii="Times New Roman" w:hAnsi="Times New Roman" w:cs="Times New Roman"/>
          <w:sz w:val="24"/>
          <w:szCs w:val="24"/>
        </w:rPr>
        <w:t xml:space="preserve">, была расположена иконостасная мастерская. А когда же появилась в Камышлове типография? Настоящую исследовательскую работу провел Игорь Васильевич </w:t>
      </w:r>
      <w:proofErr w:type="spellStart"/>
      <w:r w:rsidRPr="00B40568">
        <w:rPr>
          <w:rFonts w:ascii="Times New Roman" w:hAnsi="Times New Roman" w:cs="Times New Roman"/>
          <w:sz w:val="24"/>
          <w:szCs w:val="24"/>
        </w:rPr>
        <w:t>Балыбердин</w:t>
      </w:r>
      <w:proofErr w:type="spellEnd"/>
      <w:r w:rsidRPr="00B40568">
        <w:rPr>
          <w:rFonts w:ascii="Times New Roman" w:hAnsi="Times New Roman" w:cs="Times New Roman"/>
          <w:sz w:val="24"/>
          <w:szCs w:val="24"/>
        </w:rPr>
        <w:t>, чтобы найти ответ на этот вопрос.</w:t>
      </w:r>
    </w:p>
    <w:p w:rsidR="00B40568" w:rsidRDefault="00B40568" w:rsidP="00B4056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40568">
        <w:rPr>
          <w:rFonts w:ascii="Times New Roman" w:hAnsi="Times New Roman" w:cs="Times New Roman"/>
          <w:sz w:val="24"/>
          <w:szCs w:val="24"/>
        </w:rPr>
        <w:t xml:space="preserve">«Однажды в руки, — рассказывает он в своей статье о типографии, — мне попала книжка «Земельный кодекс РСФСР», изданная в Камышлове. Меня заинтересовало, а что же еще издавалось в нашем городе? И вот что удалось найти. В 1859 году </w:t>
      </w:r>
      <w:proofErr w:type="spellStart"/>
      <w:r w:rsidRPr="00B40568">
        <w:rPr>
          <w:rFonts w:ascii="Times New Roman" w:hAnsi="Times New Roman" w:cs="Times New Roman"/>
          <w:sz w:val="24"/>
          <w:szCs w:val="24"/>
        </w:rPr>
        <w:t>реутинский</w:t>
      </w:r>
      <w:proofErr w:type="spellEnd"/>
      <w:r w:rsidRPr="00B40568">
        <w:rPr>
          <w:rFonts w:ascii="Times New Roman" w:hAnsi="Times New Roman" w:cs="Times New Roman"/>
          <w:sz w:val="24"/>
          <w:szCs w:val="24"/>
        </w:rPr>
        <w:t xml:space="preserve"> пономарь Н.И. Попов начал выпускать рукописный журнал «</w:t>
      </w:r>
      <w:proofErr w:type="spellStart"/>
      <w:r w:rsidRPr="00B40568">
        <w:rPr>
          <w:rFonts w:ascii="Times New Roman" w:hAnsi="Times New Roman" w:cs="Times New Roman"/>
          <w:sz w:val="24"/>
          <w:szCs w:val="24"/>
        </w:rPr>
        <w:t>Камышловский</w:t>
      </w:r>
      <w:proofErr w:type="spellEnd"/>
      <w:r w:rsidRPr="00B40568">
        <w:rPr>
          <w:rFonts w:ascii="Times New Roman" w:hAnsi="Times New Roman" w:cs="Times New Roman"/>
          <w:sz w:val="24"/>
          <w:szCs w:val="24"/>
        </w:rPr>
        <w:t xml:space="preserve"> вестник».</w:t>
      </w:r>
    </w:p>
    <w:p w:rsidR="00B40568" w:rsidRDefault="00B40568" w:rsidP="00B4056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40568">
        <w:rPr>
          <w:rFonts w:ascii="Times New Roman" w:hAnsi="Times New Roman" w:cs="Times New Roman"/>
          <w:sz w:val="24"/>
          <w:szCs w:val="24"/>
        </w:rPr>
        <w:t xml:space="preserve">А в 1871 году </w:t>
      </w:r>
      <w:proofErr w:type="spellStart"/>
      <w:r w:rsidRPr="00B40568">
        <w:rPr>
          <w:rFonts w:ascii="Times New Roman" w:hAnsi="Times New Roman" w:cs="Times New Roman"/>
          <w:sz w:val="24"/>
          <w:szCs w:val="24"/>
        </w:rPr>
        <w:t>Камышловская</w:t>
      </w:r>
      <w:proofErr w:type="spellEnd"/>
      <w:r w:rsidRPr="00B40568">
        <w:rPr>
          <w:rFonts w:ascii="Times New Roman" w:hAnsi="Times New Roman" w:cs="Times New Roman"/>
          <w:sz w:val="24"/>
          <w:szCs w:val="24"/>
        </w:rPr>
        <w:t xml:space="preserve"> земская Управа приступила к изданию ежегодного журнала отчетов о своей работе. Первые журналы (с 1870 по 1872 гг.) печатались в Перми и в Ирбите. Они есть в архиве, а вот отчеты с 1873 по 1875 годы отсутствуют. Где они сейчас, печатались ли вообще — неизвестно. Журналы же за 1876-1884 годы печатались, как указано на титульных листах, в Камышлове, в типографии А.П. Бушуева — даже имя хозяина типографии указано полностью — Александр Павлович, есть и адрес: Заводская, 78. В 1884 году типография перешла в руки жены Александра Павловича — </w:t>
      </w:r>
      <w:proofErr w:type="spellStart"/>
      <w:r w:rsidRPr="00B40568">
        <w:rPr>
          <w:rFonts w:ascii="Times New Roman" w:hAnsi="Times New Roman" w:cs="Times New Roman"/>
          <w:sz w:val="24"/>
          <w:szCs w:val="24"/>
        </w:rPr>
        <w:t>Н.П.Бушуевой</w:t>
      </w:r>
      <w:proofErr w:type="spellEnd"/>
      <w:r w:rsidRPr="00B40568">
        <w:rPr>
          <w:rFonts w:ascii="Times New Roman" w:hAnsi="Times New Roman" w:cs="Times New Roman"/>
          <w:sz w:val="24"/>
          <w:szCs w:val="24"/>
        </w:rPr>
        <w:t>, и вплоть до 1894 года на титульных листах журналов значится «г. Камышлов. Типография Н.П. Бушуевой по ул. Заводской, 78».</w:t>
      </w:r>
    </w:p>
    <w:p w:rsidR="00B40568" w:rsidRDefault="00B40568" w:rsidP="00B4056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40568">
        <w:rPr>
          <w:rFonts w:ascii="Times New Roman" w:hAnsi="Times New Roman" w:cs="Times New Roman"/>
          <w:sz w:val="24"/>
          <w:szCs w:val="24"/>
        </w:rPr>
        <w:t xml:space="preserve">В 1894 году указана новая владелица: «Наследница Н.П. Бушуевой». В 1899 году значится и новый адрес: Заводская, 19. С 1907 года в журналах указывается и новое имя владельца типографии — В.А. </w:t>
      </w:r>
      <w:proofErr w:type="spellStart"/>
      <w:r w:rsidRPr="00B40568">
        <w:rPr>
          <w:rFonts w:ascii="Times New Roman" w:hAnsi="Times New Roman" w:cs="Times New Roman"/>
          <w:sz w:val="24"/>
          <w:szCs w:val="24"/>
        </w:rPr>
        <w:t>Штернталь</w:t>
      </w:r>
      <w:proofErr w:type="spellEnd"/>
      <w:r w:rsidRPr="00B40568">
        <w:rPr>
          <w:rFonts w:ascii="Times New Roman" w:hAnsi="Times New Roman" w:cs="Times New Roman"/>
          <w:sz w:val="24"/>
          <w:szCs w:val="24"/>
        </w:rPr>
        <w:t>. Следовательно, типография в нашем городе открыта Александром Павловичем Бушуевым по ул. Заводской, 78, дом этот не сохранился, а дом № 19 сохранился, но изменилась нумерация и, по моим предположениям, это дом по ул. Пролетарской, 31. Дату же открытия типографии надо уточнять.</w:t>
      </w:r>
    </w:p>
    <w:p w:rsidR="00B40568" w:rsidRDefault="00B40568" w:rsidP="00B4056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40568">
        <w:rPr>
          <w:rFonts w:ascii="Times New Roman" w:hAnsi="Times New Roman" w:cs="Times New Roman"/>
          <w:sz w:val="24"/>
          <w:szCs w:val="24"/>
        </w:rPr>
        <w:t>Любопытно узнать, что издавалось в нашей типографии. Конечно, дошла и сохранилась до нас не вся ее продукция. Но даже то, что есть, доказывает, делалось все довольно качественно, иначе не сохранилось бы до наших дней».</w:t>
      </w:r>
    </w:p>
    <w:p w:rsidR="00E7731E" w:rsidRDefault="00B40568" w:rsidP="00B4056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40568">
        <w:rPr>
          <w:rFonts w:ascii="Times New Roman" w:hAnsi="Times New Roman" w:cs="Times New Roman"/>
          <w:sz w:val="24"/>
          <w:szCs w:val="24"/>
        </w:rPr>
        <w:t xml:space="preserve">И.В. </w:t>
      </w:r>
      <w:proofErr w:type="spellStart"/>
      <w:r w:rsidRPr="00B40568">
        <w:rPr>
          <w:rFonts w:ascii="Times New Roman" w:hAnsi="Times New Roman" w:cs="Times New Roman"/>
          <w:sz w:val="24"/>
          <w:szCs w:val="24"/>
        </w:rPr>
        <w:t>Балыбердин</w:t>
      </w:r>
      <w:proofErr w:type="spellEnd"/>
      <w:r w:rsidRPr="00B40568">
        <w:rPr>
          <w:rFonts w:ascii="Times New Roman" w:hAnsi="Times New Roman" w:cs="Times New Roman"/>
          <w:sz w:val="24"/>
          <w:szCs w:val="24"/>
        </w:rPr>
        <w:t xml:space="preserve"> обнаружил брошюру «Как садить табак, махорку», отпечатанную в </w:t>
      </w:r>
      <w:proofErr w:type="spellStart"/>
      <w:r w:rsidRPr="00B40568">
        <w:rPr>
          <w:rFonts w:ascii="Times New Roman" w:hAnsi="Times New Roman" w:cs="Times New Roman"/>
          <w:sz w:val="24"/>
          <w:szCs w:val="24"/>
        </w:rPr>
        <w:t>Камышловской</w:t>
      </w:r>
      <w:proofErr w:type="spellEnd"/>
      <w:r w:rsidRPr="00B40568">
        <w:rPr>
          <w:rFonts w:ascii="Times New Roman" w:hAnsi="Times New Roman" w:cs="Times New Roman"/>
          <w:sz w:val="24"/>
          <w:szCs w:val="24"/>
        </w:rPr>
        <w:t xml:space="preserve"> типографии </w:t>
      </w:r>
      <w:proofErr w:type="spellStart"/>
      <w:r w:rsidRPr="00B40568">
        <w:rPr>
          <w:rFonts w:ascii="Times New Roman" w:hAnsi="Times New Roman" w:cs="Times New Roman"/>
          <w:sz w:val="24"/>
          <w:szCs w:val="24"/>
        </w:rPr>
        <w:t>С.И.Зеленцова</w:t>
      </w:r>
      <w:proofErr w:type="spellEnd"/>
      <w:r w:rsidRPr="00B40568">
        <w:rPr>
          <w:rFonts w:ascii="Times New Roman" w:hAnsi="Times New Roman" w:cs="Times New Roman"/>
          <w:sz w:val="24"/>
          <w:szCs w:val="24"/>
        </w:rPr>
        <w:t>, которая находилась на Набережной улице (теперь Кирова). С апреля 1915 года по февраль 1917 в Камышлове издавалась газета «</w:t>
      </w:r>
      <w:proofErr w:type="spellStart"/>
      <w:r w:rsidRPr="00B40568">
        <w:rPr>
          <w:rFonts w:ascii="Times New Roman" w:hAnsi="Times New Roman" w:cs="Times New Roman"/>
          <w:sz w:val="24"/>
          <w:szCs w:val="24"/>
        </w:rPr>
        <w:t>Камышловец</w:t>
      </w:r>
      <w:proofErr w:type="spellEnd"/>
      <w:r w:rsidRPr="00B40568">
        <w:rPr>
          <w:rFonts w:ascii="Times New Roman" w:hAnsi="Times New Roman" w:cs="Times New Roman"/>
          <w:sz w:val="24"/>
          <w:szCs w:val="24"/>
        </w:rPr>
        <w:t xml:space="preserve">» — политическая, общественная, литературная. Выходила она три раза в неделю на четырех полосах. Печаталась в типографии наследников </w:t>
      </w:r>
      <w:proofErr w:type="spellStart"/>
      <w:r w:rsidRPr="00B40568">
        <w:rPr>
          <w:rFonts w:ascii="Times New Roman" w:hAnsi="Times New Roman" w:cs="Times New Roman"/>
          <w:sz w:val="24"/>
          <w:szCs w:val="24"/>
        </w:rPr>
        <w:t>С.И.Зеленцова</w:t>
      </w:r>
      <w:proofErr w:type="spellEnd"/>
      <w:r w:rsidRPr="00B40568">
        <w:rPr>
          <w:rFonts w:ascii="Times New Roman" w:hAnsi="Times New Roman" w:cs="Times New Roman"/>
          <w:sz w:val="24"/>
          <w:szCs w:val="24"/>
        </w:rPr>
        <w:t xml:space="preserve">. Редактором был </w:t>
      </w:r>
      <w:proofErr w:type="spellStart"/>
      <w:r w:rsidRPr="00B40568">
        <w:rPr>
          <w:rFonts w:ascii="Times New Roman" w:hAnsi="Times New Roman" w:cs="Times New Roman"/>
          <w:sz w:val="24"/>
          <w:szCs w:val="24"/>
        </w:rPr>
        <w:t>А.В.Козлов</w:t>
      </w:r>
      <w:proofErr w:type="spellEnd"/>
      <w:r w:rsidRPr="00B40568">
        <w:rPr>
          <w:rFonts w:ascii="Times New Roman" w:hAnsi="Times New Roman" w:cs="Times New Roman"/>
          <w:sz w:val="24"/>
          <w:szCs w:val="24"/>
        </w:rPr>
        <w:t xml:space="preserve"> — член земской Управы. Примерно с середины марта 1917 года и до Октябрьской революции издавалась газета «Заря Народоправства», которая выходила 4 раза в неделю на четырех полосах. Редакция находилась на Набережной, 11, а потом в газете значится адрес:</w:t>
      </w:r>
    </w:p>
    <w:p w:rsidR="00B40568" w:rsidRDefault="00B40568" w:rsidP="00B4056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B40568">
        <w:rPr>
          <w:rFonts w:ascii="Times New Roman" w:hAnsi="Times New Roman" w:cs="Times New Roman"/>
          <w:sz w:val="24"/>
          <w:szCs w:val="24"/>
        </w:rPr>
        <w:lastRenderedPageBreak/>
        <w:t xml:space="preserve">Сибирская, 19. Печаталась эта газета в типографии В.А. </w:t>
      </w:r>
      <w:proofErr w:type="spellStart"/>
      <w:r w:rsidRPr="00B40568">
        <w:rPr>
          <w:rFonts w:ascii="Times New Roman" w:hAnsi="Times New Roman" w:cs="Times New Roman"/>
          <w:sz w:val="24"/>
          <w:szCs w:val="24"/>
        </w:rPr>
        <w:t>Штернталя</w:t>
      </w:r>
      <w:proofErr w:type="spellEnd"/>
      <w:r w:rsidRPr="00B40568">
        <w:rPr>
          <w:rFonts w:ascii="Times New Roman" w:hAnsi="Times New Roman" w:cs="Times New Roman"/>
          <w:sz w:val="24"/>
          <w:szCs w:val="24"/>
        </w:rPr>
        <w:t>.</w:t>
      </w:r>
      <w:r w:rsidRPr="00B40568">
        <w:rPr>
          <w:rFonts w:ascii="Times New Roman" w:hAnsi="Times New Roman" w:cs="Times New Roman"/>
          <w:sz w:val="24"/>
          <w:szCs w:val="24"/>
        </w:rPr>
        <w:br/>
        <w:t>15 апреля 1917 года Указом партии издает Программу РСДРП тиражом 5 тысяч экземпляров.</w:t>
      </w:r>
    </w:p>
    <w:p w:rsidR="00B40568" w:rsidRDefault="00B40568" w:rsidP="00B4056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40568">
        <w:rPr>
          <w:rFonts w:ascii="Times New Roman" w:hAnsi="Times New Roman" w:cs="Times New Roman"/>
          <w:b/>
          <w:sz w:val="24"/>
          <w:szCs w:val="24"/>
        </w:rPr>
        <w:t>1919-1920 годы.</w:t>
      </w:r>
      <w:r w:rsidRPr="00B40568">
        <w:rPr>
          <w:rFonts w:ascii="Times New Roman" w:hAnsi="Times New Roman" w:cs="Times New Roman"/>
          <w:sz w:val="24"/>
          <w:szCs w:val="24"/>
        </w:rPr>
        <w:t xml:space="preserve"> Издаются две книги врача </w:t>
      </w:r>
      <w:proofErr w:type="spellStart"/>
      <w:r w:rsidRPr="00B40568">
        <w:rPr>
          <w:rFonts w:ascii="Times New Roman" w:hAnsi="Times New Roman" w:cs="Times New Roman"/>
          <w:sz w:val="24"/>
          <w:szCs w:val="24"/>
        </w:rPr>
        <w:t>В.А.Громова</w:t>
      </w:r>
      <w:proofErr w:type="spellEnd"/>
      <w:r w:rsidRPr="00B40568">
        <w:rPr>
          <w:rFonts w:ascii="Times New Roman" w:hAnsi="Times New Roman" w:cs="Times New Roman"/>
          <w:sz w:val="24"/>
          <w:szCs w:val="24"/>
        </w:rPr>
        <w:t xml:space="preserve"> «Охрана воды, почвы и воздуха Советской республики и проект организации </w:t>
      </w:r>
      <w:proofErr w:type="spellStart"/>
      <w:r w:rsidRPr="00B40568">
        <w:rPr>
          <w:rFonts w:ascii="Times New Roman" w:hAnsi="Times New Roman" w:cs="Times New Roman"/>
          <w:sz w:val="24"/>
          <w:szCs w:val="24"/>
        </w:rPr>
        <w:t>ея</w:t>
      </w:r>
      <w:proofErr w:type="spellEnd"/>
      <w:r w:rsidRPr="00B40568">
        <w:rPr>
          <w:rFonts w:ascii="Times New Roman" w:hAnsi="Times New Roman" w:cs="Times New Roman"/>
          <w:sz w:val="24"/>
          <w:szCs w:val="24"/>
        </w:rPr>
        <w:t xml:space="preserve">», «Об естественном исчезновении болезней в человеческом обществе при советском строе и об истинных причинах болезней». В </w:t>
      </w:r>
      <w:proofErr w:type="spellStart"/>
      <w:r w:rsidRPr="00B40568">
        <w:rPr>
          <w:rFonts w:ascii="Times New Roman" w:hAnsi="Times New Roman" w:cs="Times New Roman"/>
          <w:sz w:val="24"/>
          <w:szCs w:val="24"/>
        </w:rPr>
        <w:t>Камышловском</w:t>
      </w:r>
      <w:proofErr w:type="spellEnd"/>
      <w:r w:rsidRPr="00B405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0568">
        <w:rPr>
          <w:rFonts w:ascii="Times New Roman" w:hAnsi="Times New Roman" w:cs="Times New Roman"/>
          <w:sz w:val="24"/>
          <w:szCs w:val="24"/>
        </w:rPr>
        <w:t>горархиве</w:t>
      </w:r>
      <w:proofErr w:type="spellEnd"/>
      <w:r w:rsidRPr="00B40568">
        <w:rPr>
          <w:rFonts w:ascii="Times New Roman" w:hAnsi="Times New Roman" w:cs="Times New Roman"/>
          <w:sz w:val="24"/>
          <w:szCs w:val="24"/>
        </w:rPr>
        <w:t xml:space="preserve"> есть один экземпляр, отпечатанный в типографии стенной газеты </w:t>
      </w:r>
      <w:proofErr w:type="spellStart"/>
      <w:r w:rsidRPr="00B40568">
        <w:rPr>
          <w:rFonts w:ascii="Times New Roman" w:hAnsi="Times New Roman" w:cs="Times New Roman"/>
          <w:sz w:val="24"/>
          <w:szCs w:val="24"/>
        </w:rPr>
        <w:t>РОСТа</w:t>
      </w:r>
      <w:proofErr w:type="spellEnd"/>
      <w:r w:rsidRPr="00B40568">
        <w:rPr>
          <w:rFonts w:ascii="Times New Roman" w:hAnsi="Times New Roman" w:cs="Times New Roman"/>
          <w:sz w:val="24"/>
          <w:szCs w:val="24"/>
        </w:rPr>
        <w:t>. Под заголовком значится: Камышлов, 5 января 1921 года. Есть и еще ряд изданий, напечатанных в типографии того времени.</w:t>
      </w:r>
    </w:p>
    <w:p w:rsidR="00B40568" w:rsidRDefault="00B40568" w:rsidP="00B4056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40568">
        <w:rPr>
          <w:rFonts w:ascii="Times New Roman" w:hAnsi="Times New Roman" w:cs="Times New Roman"/>
          <w:sz w:val="24"/>
          <w:szCs w:val="24"/>
        </w:rPr>
        <w:t xml:space="preserve">В 1930 году </w:t>
      </w:r>
      <w:proofErr w:type="spellStart"/>
      <w:r w:rsidRPr="00B40568">
        <w:rPr>
          <w:rFonts w:ascii="Times New Roman" w:hAnsi="Times New Roman" w:cs="Times New Roman"/>
          <w:sz w:val="24"/>
          <w:szCs w:val="24"/>
        </w:rPr>
        <w:t>Камышловская</w:t>
      </w:r>
      <w:proofErr w:type="spellEnd"/>
      <w:r w:rsidRPr="00B40568">
        <w:rPr>
          <w:rFonts w:ascii="Times New Roman" w:hAnsi="Times New Roman" w:cs="Times New Roman"/>
          <w:sz w:val="24"/>
          <w:szCs w:val="24"/>
        </w:rPr>
        <w:t xml:space="preserve"> типография переезжает в красное кирпичное здание по ул. Карла Маркса (сейчас Советская, 25). Внутри него делается переустройство, после иконостасной мастерской здесь многое что еще располагалось: принимали зерно, работала сапожная мастерская. Оставались неизменными и постоянными жителями лишь голуби под крышей.</w:t>
      </w:r>
    </w:p>
    <w:p w:rsidR="00B40568" w:rsidRDefault="00B40568" w:rsidP="00B4056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40568">
        <w:rPr>
          <w:rFonts w:ascii="Times New Roman" w:hAnsi="Times New Roman" w:cs="Times New Roman"/>
          <w:sz w:val="24"/>
          <w:szCs w:val="24"/>
        </w:rPr>
        <w:t xml:space="preserve">В типографии, как и в любом производстве, за годы ее работы произошло много перемен. Еще в 1988 году (в юбилейном для газеты году — 70 лет!) мы радовались тому, что появились строкоотливные машины — линотипы, которые облегчали труд, ускоряли производство печатной продукции. Впрочем, прочитайте, как об этом пишет редактор газеты «За коммунизм» З. И. </w:t>
      </w:r>
      <w:proofErr w:type="spellStart"/>
      <w:r w:rsidRPr="00B40568">
        <w:rPr>
          <w:rFonts w:ascii="Times New Roman" w:hAnsi="Times New Roman" w:cs="Times New Roman"/>
          <w:sz w:val="24"/>
          <w:szCs w:val="24"/>
        </w:rPr>
        <w:t>Сысюк</w:t>
      </w:r>
      <w:proofErr w:type="spellEnd"/>
      <w:r w:rsidRPr="00B40568">
        <w:rPr>
          <w:rFonts w:ascii="Times New Roman" w:hAnsi="Times New Roman" w:cs="Times New Roman"/>
          <w:sz w:val="24"/>
          <w:szCs w:val="24"/>
        </w:rPr>
        <w:t>: «В редакционной практике часто бывает: звонит человек по телефону или приходит в редакцию и просит поставить заметку или объявление побыстрее. Желательно в завтрашний номер. Редактор или корреспондент смотрят на часы: уже за полдень. Нет, товарищ, поздно. Почему, недоумевает посетитель. Ведь это так несложно — вот у вас в редакции сколько машинок. Отпечатайте — всего несколько строчек…</w:t>
      </w:r>
    </w:p>
    <w:p w:rsidR="00B40568" w:rsidRDefault="00B40568" w:rsidP="00B4056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40568">
        <w:rPr>
          <w:rFonts w:ascii="Times New Roman" w:hAnsi="Times New Roman" w:cs="Times New Roman"/>
          <w:sz w:val="24"/>
          <w:szCs w:val="24"/>
        </w:rPr>
        <w:t xml:space="preserve">Увы, такое чаще всего невозможно. Да, отпечатать заметку или объявление на машинке — дело нескольких минут. А дальше идет сложный процесс полиграфического производства газеты. Ведь над каждым номером работают наборщики, верстальщик, </w:t>
      </w:r>
      <w:proofErr w:type="spellStart"/>
      <w:r w:rsidRPr="00B40568">
        <w:rPr>
          <w:rFonts w:ascii="Times New Roman" w:hAnsi="Times New Roman" w:cs="Times New Roman"/>
          <w:sz w:val="24"/>
          <w:szCs w:val="24"/>
        </w:rPr>
        <w:t>ротационер</w:t>
      </w:r>
      <w:proofErr w:type="spellEnd"/>
      <w:r w:rsidRPr="00B40568">
        <w:rPr>
          <w:rFonts w:ascii="Times New Roman" w:hAnsi="Times New Roman" w:cs="Times New Roman"/>
          <w:sz w:val="24"/>
          <w:szCs w:val="24"/>
        </w:rPr>
        <w:t>-стереотипер, он же готовит клише — переведенные на металл фотографии.</w:t>
      </w:r>
      <w:r w:rsidRPr="00B40568">
        <w:rPr>
          <w:rFonts w:ascii="Times New Roman" w:hAnsi="Times New Roman" w:cs="Times New Roman"/>
          <w:sz w:val="24"/>
          <w:szCs w:val="24"/>
        </w:rPr>
        <w:br/>
        <w:t>Вот наша корреспонденция отпечатана на машинке, ответственный секретарь отвел для нее место на будущей газетной полосе и отнес в типографию. Там ее тоже стали перепечатывать, только не на машинке «Башкирия» или «</w:t>
      </w:r>
      <w:proofErr w:type="spellStart"/>
      <w:r w:rsidRPr="00B40568">
        <w:rPr>
          <w:rFonts w:ascii="Times New Roman" w:hAnsi="Times New Roman" w:cs="Times New Roman"/>
          <w:sz w:val="24"/>
          <w:szCs w:val="24"/>
        </w:rPr>
        <w:t>Ятрань</w:t>
      </w:r>
      <w:proofErr w:type="spellEnd"/>
      <w:r w:rsidRPr="00B40568">
        <w:rPr>
          <w:rFonts w:ascii="Times New Roman" w:hAnsi="Times New Roman" w:cs="Times New Roman"/>
          <w:sz w:val="24"/>
          <w:szCs w:val="24"/>
        </w:rPr>
        <w:t xml:space="preserve">», а на линотипе. Это так называется строкоотливная машина. И строчки после нее не на бумаге остаются, а, отлитые из металла, они аккуратно ложатся на специальную подставку. И металл для отливки строчек из специального сплава: свинец, олово, сурьма. На каждый номер газеты расходуется примерно около 100 килограммов металла. После ее выпуска набор идет в переплавку. В типографии четыре </w:t>
      </w:r>
      <w:proofErr w:type="spellStart"/>
      <w:r w:rsidRPr="00B40568">
        <w:rPr>
          <w:rFonts w:ascii="Times New Roman" w:hAnsi="Times New Roman" w:cs="Times New Roman"/>
          <w:sz w:val="24"/>
          <w:szCs w:val="24"/>
        </w:rPr>
        <w:t>линотипистки</w:t>
      </w:r>
      <w:proofErr w:type="spellEnd"/>
      <w:r w:rsidRPr="00B40568">
        <w:rPr>
          <w:rFonts w:ascii="Times New Roman" w:hAnsi="Times New Roman" w:cs="Times New Roman"/>
          <w:sz w:val="24"/>
          <w:szCs w:val="24"/>
        </w:rPr>
        <w:t>, каждая из них отливает за смену шестьдесят тысяч букв (знаков).</w:t>
      </w:r>
    </w:p>
    <w:p w:rsidR="00B40568" w:rsidRDefault="00B40568" w:rsidP="00B4056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40568">
        <w:rPr>
          <w:rFonts w:ascii="Times New Roman" w:hAnsi="Times New Roman" w:cs="Times New Roman"/>
          <w:sz w:val="24"/>
          <w:szCs w:val="24"/>
        </w:rPr>
        <w:t xml:space="preserve">Но вот набор сделан, все строчки расставлены по местам, набраны заголовки к материалам. Этим занимается верстальщица, или, по-научному, метранпаж. Вспоминается метранпаж 60-х годов. Прямо скажем, нелегко приходилось в ту пору специалистам по выпуску газеты. Верстает в одном углу, оттиски делает в другом, полоса же с отлитыми строчками весит больше 20 килограммов. Да еще заголовки вручную набирать надо было — буковку к буковке. Теперь «газетный цех» просторный, светлый, все под рукой. И метранпаж Светлана </w:t>
      </w:r>
      <w:proofErr w:type="spellStart"/>
      <w:r w:rsidRPr="00B40568">
        <w:rPr>
          <w:rFonts w:ascii="Times New Roman" w:hAnsi="Times New Roman" w:cs="Times New Roman"/>
          <w:sz w:val="24"/>
          <w:szCs w:val="24"/>
        </w:rPr>
        <w:t>Никоновна</w:t>
      </w:r>
      <w:proofErr w:type="spellEnd"/>
      <w:r w:rsidRPr="00B40568">
        <w:rPr>
          <w:rFonts w:ascii="Times New Roman" w:hAnsi="Times New Roman" w:cs="Times New Roman"/>
          <w:sz w:val="24"/>
          <w:szCs w:val="24"/>
        </w:rPr>
        <w:t xml:space="preserve"> Романюк заголовки к материалам не вручную набирает, а тоже, касаясь кончиками пальцев клавиатуры, отливает на линотипе. Но вот оттиски </w:t>
      </w:r>
      <w:r w:rsidRPr="00B40568">
        <w:rPr>
          <w:rFonts w:ascii="Times New Roman" w:hAnsi="Times New Roman" w:cs="Times New Roman"/>
          <w:sz w:val="24"/>
          <w:szCs w:val="24"/>
        </w:rPr>
        <w:lastRenderedPageBreak/>
        <w:t>сверстанных полос прочитаны, ошибки исправлены, редактор подписал «К печати разрешаю», и над ним начал колдовать печатник-стереотипер А. В. Голубев.</w:t>
      </w:r>
    </w:p>
    <w:p w:rsidR="00B40568" w:rsidRDefault="00B40568" w:rsidP="00B4056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40568">
        <w:rPr>
          <w:rFonts w:ascii="Times New Roman" w:hAnsi="Times New Roman" w:cs="Times New Roman"/>
          <w:sz w:val="24"/>
          <w:szCs w:val="24"/>
        </w:rPr>
        <w:t>О, это тоже очень сложный и интересный процесс. Андрей Васильевич укрывает зажатые в металлические рамы полосы листами картона, кладет их под пресс. Картон (матрица), на котором, как на пластилине, отпечатались все буквы, линейки, запускается в отливной котел, и вот уже в руках у Голубева полуовальный стереотип. Он-то и идет в печатную машину, называемую ротацией. «Ротация» в переводе на русский язык означает «круговращение». В 17-18 часов А.В. Голубев начинает печатать газету.</w:t>
      </w:r>
    </w:p>
    <w:p w:rsidR="00B40568" w:rsidRDefault="00B40568" w:rsidP="00B4056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40568">
        <w:rPr>
          <w:rFonts w:ascii="Times New Roman" w:hAnsi="Times New Roman" w:cs="Times New Roman"/>
          <w:sz w:val="24"/>
          <w:szCs w:val="24"/>
        </w:rPr>
        <w:t>Тираж «За коммунизм» — почти 13 000 экземпляров — прогоняет за час. А подготовка к этому одному часу длится две с половиной смены. Вот и судите, можно ли за три-четыре часа до выхода газеты поставить вашу спешную информацию. Работа ведется строго по графику, нарушать его не положено… А на завтра к вам в почтовый ящик почтальон положит свежий номер «За коммунизм». В нем — труд многих людей».</w:t>
      </w:r>
    </w:p>
    <w:p w:rsidR="00B40568" w:rsidRPr="00B40568" w:rsidRDefault="00B40568" w:rsidP="00B4056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40568">
        <w:rPr>
          <w:rFonts w:ascii="Times New Roman" w:hAnsi="Times New Roman" w:cs="Times New Roman"/>
          <w:sz w:val="24"/>
          <w:szCs w:val="24"/>
        </w:rPr>
        <w:t>Сейчас уже и то, что описывала Зинаида Ильинична, уходит в прошлое. Современную технологию описал в газете «</w:t>
      </w:r>
      <w:proofErr w:type="spellStart"/>
      <w:r w:rsidRPr="00B40568">
        <w:rPr>
          <w:rFonts w:ascii="Times New Roman" w:hAnsi="Times New Roman" w:cs="Times New Roman"/>
          <w:sz w:val="24"/>
          <w:szCs w:val="24"/>
        </w:rPr>
        <w:t>Камышловские</w:t>
      </w:r>
      <w:proofErr w:type="spellEnd"/>
      <w:r w:rsidRPr="00B40568">
        <w:rPr>
          <w:rFonts w:ascii="Times New Roman" w:hAnsi="Times New Roman" w:cs="Times New Roman"/>
          <w:sz w:val="24"/>
          <w:szCs w:val="24"/>
        </w:rPr>
        <w:t xml:space="preserve"> известия» В.Т. </w:t>
      </w:r>
      <w:proofErr w:type="spellStart"/>
      <w:r w:rsidRPr="00B40568">
        <w:rPr>
          <w:rFonts w:ascii="Times New Roman" w:hAnsi="Times New Roman" w:cs="Times New Roman"/>
          <w:sz w:val="24"/>
          <w:szCs w:val="24"/>
        </w:rPr>
        <w:t>Сысюк</w:t>
      </w:r>
      <w:proofErr w:type="spellEnd"/>
      <w:r w:rsidRPr="00B40568">
        <w:rPr>
          <w:rFonts w:ascii="Times New Roman" w:hAnsi="Times New Roman" w:cs="Times New Roman"/>
          <w:sz w:val="24"/>
          <w:szCs w:val="24"/>
        </w:rPr>
        <w:t xml:space="preserve"> в 1995 году, когда типография получила новое оборудование. Произошла техническая революция, газета начала печататься офсетным способом. Это значит, что из производственного процесса ушел линотип, исключены отливка строк из металла и последующая с ними работа. Вместо них появилась компьютерная техника. Новое оборудование типография приобрела благодаря организаторской работе директора В. Г. Бессонова и помощи городской администрации. Сейчас в Камышлове печатаются газеты Богдановича, Талицы, Асбеста, Сухого Лога, Пышмы и других населенных пунктов. Типография производит много и другой печатной продукции.</w:t>
      </w:r>
    </w:p>
    <w:p w:rsidR="009074E6" w:rsidRPr="00B40568" w:rsidRDefault="009074E6" w:rsidP="00B4056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9074E6" w:rsidRPr="00B405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0568"/>
    <w:rsid w:val="009074E6"/>
    <w:rsid w:val="00B40568"/>
    <w:rsid w:val="00E77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B1AA83-0AE1-46F4-8EB2-A344C570D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405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40568"/>
    <w:rPr>
      <w:b/>
      <w:bCs/>
    </w:rPr>
  </w:style>
  <w:style w:type="character" w:styleId="a5">
    <w:name w:val="Emphasis"/>
    <w:basedOn w:val="a0"/>
    <w:uiPriority w:val="20"/>
    <w:qFormat/>
    <w:rsid w:val="00B4056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08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1235</Words>
  <Characters>7044</Characters>
  <Application>Microsoft Office Word</Application>
  <DocSecurity>0</DocSecurity>
  <Lines>58</Lines>
  <Paragraphs>16</Paragraphs>
  <ScaleCrop>false</ScaleCrop>
  <Company/>
  <LinksUpToDate>false</LinksUpToDate>
  <CharactersWithSpaces>8263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2014-02-03T11:25:00Z</dcterms:created>
  <dcterms:modified xsi:type="dcterms:W3CDTF">2014-02-03T11:30:00Z</dcterms:modified>
</cp:coreProperties>
</file>