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245" w:rsidRDefault="00421245" w:rsidP="00421245">
      <w:bookmarkStart w:id="0" w:name="_GoBack"/>
      <w:bookmarkEnd w:id="0"/>
      <w:r w:rsidRPr="00421245">
        <w:rPr>
          <w:b/>
        </w:rPr>
        <w:t>Бажов в песке</w:t>
      </w:r>
    </w:p>
    <w:p w:rsidR="00421245" w:rsidRDefault="00421245" w:rsidP="00421245"/>
    <w:p w:rsidR="00421245" w:rsidRDefault="00421245" w:rsidP="00421245">
      <w:r>
        <w:t xml:space="preserve">До Дня города – совсем чуть-чуть. Заглянем в самую большую </w:t>
      </w:r>
      <w:proofErr w:type="spellStart"/>
      <w:r>
        <w:t>камышловскую</w:t>
      </w:r>
      <w:proofErr w:type="spellEnd"/>
      <w:r>
        <w:t xml:space="preserve"> «песочницу» – двор художественной школы, где уже больше месяца педагоги, сотрудники, помощники – в общем, все причастные – готовятся в VIII фестивалю песчаных фигур «</w:t>
      </w:r>
      <w:proofErr w:type="spellStart"/>
      <w:r>
        <w:t>Kamyshlov-art-Sand</w:t>
      </w:r>
      <w:proofErr w:type="spellEnd"/>
      <w:r>
        <w:t>».</w:t>
      </w:r>
    </w:p>
    <w:p w:rsidR="00421245" w:rsidRDefault="00421245" w:rsidP="00421245"/>
    <w:p w:rsidR="00421245" w:rsidRDefault="00421245" w:rsidP="00421245">
      <w:r>
        <w:t>Как и полагается, «дым коромыслом»: повсюду возвышаются призмы деревянных форм, набитые песком – будущие и уже настоящие скульптуры. Здесь сколачивают формы, песок трамбуют, просеивают, смачивают, опрыскивают. Работают скульпторы: кто-то на земле, кто-то – повыше, директор школы А.Е. Гурин – вообще где-то в поднебесье вырезает гигантского (реально!) персонажа. Тема фестиваля ожидаема – в год Бажова образы его сказов постепенно заполняют двор «</w:t>
      </w:r>
      <w:proofErr w:type="spellStart"/>
      <w:r>
        <w:t>художки</w:t>
      </w:r>
      <w:proofErr w:type="spellEnd"/>
      <w:r>
        <w:t>».</w:t>
      </w:r>
    </w:p>
    <w:p w:rsidR="00421245" w:rsidRDefault="00421245" w:rsidP="00421245"/>
    <w:p w:rsidR="00421245" w:rsidRDefault="00421245" w:rsidP="00421245">
      <w:r>
        <w:t>Андрей Евгеньевич рассказывает, как прожили первый месяц подготовки:</w:t>
      </w:r>
    </w:p>
    <w:p w:rsidR="00421245" w:rsidRDefault="00421245" w:rsidP="00421245"/>
    <w:p w:rsidR="00421245" w:rsidRDefault="00421245" w:rsidP="00421245">
      <w:r>
        <w:t>– Сначала опасался худшего: того, что будет мало скульпторов и, соответственно, работ. К 1 июня официальных заявок практически не было, и к работе приступили только наши педагоги. Начали 4 июня, основные формы набили за первые две недели. Где-то в середине июня подтвердили участие постоянные авторы. Так что сейчас другая проблема: участников много, а песка не хватает. Обычно каждый год мы покупали одну-две машины в Никольском карьере, в этом году пока обходимся старым материалом. Возможно, придётся докупать.</w:t>
      </w:r>
    </w:p>
    <w:p w:rsidR="00421245" w:rsidRDefault="00421245" w:rsidP="00421245"/>
    <w:p w:rsidR="00421245" w:rsidRDefault="00421245" w:rsidP="00421245">
      <w:r>
        <w:t>Администрация на подготовку к фестивалю выделила пока 100000 рублей. На эти средства школа приобрела большие тенты, защищающие фигуры от ветров, а скульпторов – от дождя и солнца во время работы. Однако, говорит Андрей Евгеньевич, в материально-технической части ещё многого не достаёт. Нужны, например, крепкие леса, чтобы, создавая крупную форму (а высота скульптур 3-5 метров – уже далеко не редкость), художник не балансировал «на жёрдочках».</w:t>
      </w:r>
    </w:p>
    <w:p w:rsidR="00421245" w:rsidRDefault="00421245" w:rsidP="00421245"/>
    <w:p w:rsidR="00421245" w:rsidRDefault="00421245" w:rsidP="00421245">
      <w:r>
        <w:t>Спрашиваю директора о площадке для фестиваля: дворик школы становится очевидно тесным для монументальных воплощений авторских фантазий.</w:t>
      </w:r>
    </w:p>
    <w:p w:rsidR="00421245" w:rsidRDefault="00421245" w:rsidP="00421245"/>
    <w:p w:rsidR="00421245" w:rsidRDefault="00421245" w:rsidP="00421245">
      <w:r>
        <w:t>– Вопрос расширения пространства означает увеличение числа скульптур и авторов. А это требует однозначного увеличения финансирования. Тот формат, в котором мы проводим фестиваль, судя по всему, город устраивает. Так что будем продолжать работать в нашем небольшом, «камерном» пространстве.</w:t>
      </w:r>
    </w:p>
    <w:p w:rsidR="00421245" w:rsidRDefault="00421245" w:rsidP="00421245"/>
    <w:p w:rsidR="00421245" w:rsidRDefault="00421245" w:rsidP="00421245">
      <w:r>
        <w:t>Ну и пусть небольшом, зато уютном. Уже начали съезжаться сюда скульпторы из других городов, в оставшиеся до открытия несколько недель жизнь здесь забурлит, а забот у директора и коллектива, которым нужно и школу к новому учебному году за это время подготовить, прибавится.</w:t>
      </w:r>
    </w:p>
    <w:p w:rsidR="00421245" w:rsidRDefault="00421245" w:rsidP="00421245"/>
    <w:p w:rsidR="00421245" w:rsidRDefault="00421245" w:rsidP="00421245">
      <w:r>
        <w:t>Но это – трудности временные. Фестиваль будет, это однозначно, и будет, как всегда, настолько интересным и неповторимым, что не прийти на выставку просто нельзя!</w:t>
      </w:r>
    </w:p>
    <w:p w:rsidR="00421245" w:rsidRDefault="00421245" w:rsidP="00421245"/>
    <w:p w:rsidR="00892CEC" w:rsidRDefault="00421245" w:rsidP="00421245">
      <w:r>
        <w:t>Галина Шипицына</w:t>
      </w:r>
    </w:p>
    <w:p w:rsidR="00421245" w:rsidRDefault="00421245" w:rsidP="00421245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11 июля (№ 88). – С. 5.</w:t>
      </w:r>
    </w:p>
    <w:sectPr w:rsidR="00421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245"/>
    <w:rsid w:val="00421245"/>
    <w:rsid w:val="00686C26"/>
    <w:rsid w:val="00892CEC"/>
    <w:rsid w:val="00C7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4B0C0-C237-4C58-9D67-CD65997B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2020-05-07T21:18:00Z</dcterms:created>
  <dcterms:modified xsi:type="dcterms:W3CDTF">2020-05-08T08:23:00Z</dcterms:modified>
</cp:coreProperties>
</file>