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Работал в руководстве города в самое продуктивное время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У Михаила Ивановича Алфёрова — юбилей, ему исполняется 80 лет.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В советские времена, работая в городе на ряде предприятий, я, конечно, знал Михаила Ивановича, но конкретно не соприкасались. Поближе познакомились, когда в начале 90-х прошлого века после запрета была восстановлена в городе и районе партийная организация КПРФ. За 19 лет совместной деятельности я узнал о юбиляре, казалось бы, все. Встречались мы и семьями. Перед написанием данного материала еще раз обстоятельно все обговорили, уточнили. Не скрою, из беседы открылись неизвестные ранее повороты его судьбы… </w:t>
      </w:r>
      <w:proofErr w:type="gramStart"/>
      <w:r w:rsidRPr="00F20C5A">
        <w:rPr>
          <w:rFonts w:ascii="Times New Roman" w:hAnsi="Times New Roman" w:cs="Times New Roman"/>
          <w:sz w:val="24"/>
          <w:szCs w:val="24"/>
        </w:rPr>
        <w:t>А впрочем</w:t>
      </w:r>
      <w:proofErr w:type="gramEnd"/>
      <w:r w:rsidRPr="00F20C5A">
        <w:rPr>
          <w:rFonts w:ascii="Times New Roman" w:hAnsi="Times New Roman" w:cs="Times New Roman"/>
          <w:sz w:val="24"/>
          <w:szCs w:val="24"/>
        </w:rPr>
        <w:t>, судите сами.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Скитание по кордонам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Итак, не без гордости юбиляр рассказал, что родился он на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камышловской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земле, в деревне Фадюшиной, в 1933 году, первом урожайном году на Урале, после двух предыдущих неурожайных. Родители его были малограмотными. Вся их грамотность заключалась в умении расписываться. Они за всю жизнь не прочитали ни одной книжки. И юбиляр делает вывод: если бы не 1917 год, он бы с большей долей вероятности повторил судьбу своих родителей.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В 1937 году семья переезжает в город. Отец поступил на работу в пожарную часть. Дали служебную квартиру в одноэтажном кирпичном доме по улице Свердлова, примыкающем к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ЗАГСу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. И сразу же, без проблем, определили сына в детский сад, который показался раем после деревенской жизни. Затем разладилось что-то у отца на работе. Нашел новую — в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гортопсбыте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>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— И началось мое долгое скитание по кордонам городской лесной дачи, — рассказывает Михаил Иванович. — Сначала был третий кордон, вдали от селений и дорог. Поэтому ему и названия не досталось, третий, да и только. Жили – не тужили, комаров кормили, как вдруг большая беда пришла: началась Великая Отечественная война. В общем-то, в 1941 году мне нужно было идти в школу. Но было не до меня. В 1942 году родителей предупредили: если не будет учиться парень — привлечем к административной ответственности. В августе 1942-го мама взяла меня за руку и отвела в Фадюшину к бабушке — жить там и учиться. Там я закончил первый класс. В 1943 году семья переезжает в поселок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горлесхоза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(ныне улица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Шадринская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>), здесь, в городе, я учился в четырех школах. В 1948 году поступил в железнодорожное училище. И с 1950 года работал слесарем паровозного депо.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Научили Родину любить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1953 год, год смерти И.В. Сталина, — продолжает свои воспоминания юбиляр. — Я помню, как взрослые плакали. Осенью меня призвали в армию. Курс молодого бойца проходил в Киеве. Затем — город Броды Львовской области, учебная часть (школа младших командиров сержантского состава). Вот здесь жизнь моя как бы перевернулась. Из меня, практически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полушпаны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>, сделали человека. Научили Родину любить. Я твердо усвоил, что такое дисциплина и что такое порядок. Понял это сам, без какого-либо принуждения. По окончании курсов мои товарищи разъехались по частям. Меня оставили до конца службы в учебной части. Здесь, еще рядовым, приняли в члены КПСС. Являясь одним из рядовых среди партийцев-офицеров, я чувствовал себя до конца службы как бы не в своей тарелке. А в 1956 году — дембель. Снова паровозное депо. Не успел толком познакомиться, как мне доверили руководство комплексной комсомольско-молодежной бригадой по ремонту паровозов.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lastRenderedPageBreak/>
        <w:t>Помню, как на смену паровозов пришли тепловозы, и паровозное депо закрыли. Меня перевели на вновь созданный электротехнический завод мастером цеха. Сначала занимался освоением выпуска аккумуляторного сигнально-осветительного фонаря. Затем — освоением реле НМШ, держал в руках реле за номером один. После был назначен начальником релейного цеха. А в 1964 году мне доверили руководство планово-производственным отделом завода.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В 1967 году в трудовой книжке появилась такая запись: освобожден от должности начальника ППО в связи с переводом в распоряжение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ГК КПСС. Уже в 1968 году учился в Свердловской высшей партийной школе, по окончании которой меня избрали депутатом городского Совета народных депутатов. На сессии горсовета в 1973 году утвердили заместителем председателя исполкома горсовета. Так почти четверть века проработал я в управлении города. Вот такая биография…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Вижу результаты труда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Далее Михаил Иванович поведал о впечатлениях, связанных с управленческой деятельностью: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— Мне выпало счастье работать в руководстве города в самое прекрасное, продуктивное время. Мне не стыдно за свой труд. Тогда, не поскуплюсь на слова, были проведены самые масштабные работы по развитию инфраструктуры города. С 1973 по 1990 годы удвоился жилой фонд. Причем все дома возведены с полным внутренним благоустройством. Были осуществлены два масштабных проекта, кардинально изменившие быт и производство города: построен централизованный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Солодиловский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водозабор и пущены в эксплуатацию очистные сооружения с биологической стадией очистки. Построено 12 детских садов и три были в проектах, 11 магазинов, в том числе в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Закамышловке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Барабе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Насоново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, Константиновке, лесхозе, ЗСМ. Остальные — в центральной части города. Построены четыре дома быта, музыкальная школа, поликлиника на ул. Куйбышева,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Шадринский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железобетонный мост. И вместо деревянного – мост через железную дорогу по улице Урицкого (без прекращения движения). Появились новые предприятия — ЗХК, завод дорожных машин. Существовали грандиозные планы на перспективу: план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землехозяйственного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обустройства городских земель, план единой схемы теплоснабжения города, был спроектирован второй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Ялунинский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водозабор с новой технологией очистки, были, кстати, разработаны проекты рекультивации карьера ЗСМ и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предпроектное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задание о строительстве товарной железнодорожной станции на землях северней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Закамышловки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>. Где сегодня все эти наработки? Канули в Лету?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Коснулись мы в беседе с юбиляром и вопроса о государственных наградах. М.И. Алфёров улыбнулся и сказал: «Советская власть достойно ценила человека труда. Первую медаль «За трудовое отличие» я </w:t>
      </w:r>
      <w:proofErr w:type="gramStart"/>
      <w:r w:rsidRPr="00F20C5A">
        <w:rPr>
          <w:rFonts w:ascii="Times New Roman" w:hAnsi="Times New Roman" w:cs="Times New Roman"/>
          <w:sz w:val="24"/>
          <w:szCs w:val="24"/>
        </w:rPr>
        <w:t>получил</w:t>
      </w:r>
      <w:proofErr w:type="gramEnd"/>
      <w:r w:rsidRPr="00F20C5A">
        <w:rPr>
          <w:rFonts w:ascii="Times New Roman" w:hAnsi="Times New Roman" w:cs="Times New Roman"/>
          <w:sz w:val="24"/>
          <w:szCs w:val="24"/>
        </w:rPr>
        <w:t xml:space="preserve"> будучи бригадиром комплексной молодежной бригады. Знаю, был представлен к награде орденом «Знак Почета». Пока согласовывали — закрыли паровозное депо. Нет предприятия — нет человека. За семь лет работы на ЭТЗ было не до наград. Завод в те годы очень тяжело справлялся с производственными программами. А дальше то заместитель, то помощник, награждали-то рабочих и руководителей, первых лиц в основном. Но у меня свой взгляд на эти вещи. Самой высокой наградой является оценка и признание людей результатов твоего труда, а народ по Конституции РФ является единственным источником власти…»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И Михаил Иванович достал бумагу — распечатку с сайта газеты «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Камышловские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известия» от 9 июня 2010 года, где гражданин под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ником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0C5A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Р.В.А.ика</w:t>
      </w:r>
      <w:proofErr w:type="spellEnd"/>
      <w:proofErr w:type="gramEnd"/>
      <w:r w:rsidRPr="00F20C5A">
        <w:rPr>
          <w:rFonts w:ascii="Times New Roman" w:hAnsi="Times New Roman" w:cs="Times New Roman"/>
          <w:sz w:val="24"/>
          <w:szCs w:val="24"/>
        </w:rPr>
        <w:t>» пишет так: … «Хорошо знаю, как М.И. Алфёров блестяще справлялся со сложной системой ЖКХ».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— Вот, посмотрите… Я ведь с 1990 года уже был на другой работе. Сколько </w:t>
      </w:r>
      <w:proofErr w:type="gramStart"/>
      <w:r w:rsidRPr="00F20C5A">
        <w:rPr>
          <w:rFonts w:ascii="Times New Roman" w:hAnsi="Times New Roman" w:cs="Times New Roman"/>
          <w:sz w:val="24"/>
          <w:szCs w:val="24"/>
        </w:rPr>
        <w:t>лет-то</w:t>
      </w:r>
      <w:proofErr w:type="gramEnd"/>
      <w:r w:rsidRPr="00F20C5A">
        <w:rPr>
          <w:rFonts w:ascii="Times New Roman" w:hAnsi="Times New Roman" w:cs="Times New Roman"/>
          <w:sz w:val="24"/>
          <w:szCs w:val="24"/>
        </w:rPr>
        <w:t xml:space="preserve"> прошло?! А люди помнят… Эту запись, — продолжил он, — я храню в коробке с другими наградами, для потомков».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lastRenderedPageBreak/>
        <w:t>Нереализованные мечты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 xml:space="preserve">В заключение вспомнили мы напутственные слова Абдуллы из кинофильма «Белое солнце пустыни»: «Хороший дом, хорошая жена, — что еще нужно, чтобы встретить старость?». Юбиляр подвел итог: «У меня для </w:t>
      </w:r>
      <w:proofErr w:type="spellStart"/>
      <w:r w:rsidRPr="00F20C5A">
        <w:rPr>
          <w:rFonts w:ascii="Times New Roman" w:hAnsi="Times New Roman" w:cs="Times New Roman"/>
          <w:sz w:val="24"/>
          <w:szCs w:val="24"/>
        </w:rPr>
        <w:t>доживания</w:t>
      </w:r>
      <w:proofErr w:type="spellEnd"/>
      <w:r w:rsidRPr="00F20C5A">
        <w:rPr>
          <w:rFonts w:ascii="Times New Roman" w:hAnsi="Times New Roman" w:cs="Times New Roman"/>
          <w:sz w:val="24"/>
          <w:szCs w:val="24"/>
        </w:rPr>
        <w:t xml:space="preserve"> есть все, больше, в общем-то, и не надо. Гнетет одно: во имя чего произведены подобные преобразования? Был город-труженик. Что стало? Камышлов сегодня мало или практически ничего не производит, только потребляет.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Больше всего мне жаль два начатых, но не реализованных дела. Первое. Уверен, если бы не реформы, то на площадке улицы Куйбышева в бору стоял бы комплекс лечебных учреждений. В нынешних условиях подобное даже в мечтах не просматривается. Второе. В пору моей деятельности лет пятнадцать искали возможность, как спасти, а впоследствии восстановить местную жемчужину — городской пруд. Весной этого года наша газета под рубрикой «Вспоминая былое» писала о ведущихся в свое время широким фронтом восстановительных работах. А далее и пояснять не надо. Я не поддерживаю мнение ряда граждан, равнодушно относящихся к вопросу восстановления пруда. Если бы работы тогда были закончены, то даже в нынешних условиях это изменило бы экологическую, экономическую, социальную, санитарную, противопожарную и даже нравственную обстановку в городе.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Я вообще-то мечтатель. Если бы был восстановлен пруд, то кто-нибудь из деловых людей обязательно приобрел катер и катал бы ребятишек, к неописуемой их радости, на этой посудине. А если бы организовать клуб юнг, то он вообще бы стал филиалом С.-Петербургского…»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Прервем мечты нашего юбиляра. Пожелаем ему крепкого здоровья, долгих лет жизни. А также в меру сил — участия в работе городской и районной партийной организации в деле защиты прав трудового народа.</w:t>
      </w:r>
    </w:p>
    <w:p w:rsidR="00DB7D0C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526" w:rsidRPr="00F20C5A" w:rsidRDefault="00DB7D0C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b/>
          <w:sz w:val="24"/>
          <w:szCs w:val="24"/>
        </w:rPr>
        <w:t>Валентин КОПЫЛОВ,</w:t>
      </w:r>
      <w:r w:rsidRPr="00F20C5A">
        <w:rPr>
          <w:rFonts w:ascii="Times New Roman" w:hAnsi="Times New Roman" w:cs="Times New Roman"/>
          <w:sz w:val="24"/>
          <w:szCs w:val="24"/>
        </w:rPr>
        <w:t xml:space="preserve"> первый секретарь горкома КПРФ, по поручению городского комитета.</w:t>
      </w:r>
    </w:p>
    <w:p w:rsidR="00F20C5A" w:rsidRPr="00F20C5A" w:rsidRDefault="00F20C5A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0C5A" w:rsidRDefault="00F20C5A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C5A">
        <w:rPr>
          <w:rFonts w:ascii="Times New Roman" w:hAnsi="Times New Roman" w:cs="Times New Roman"/>
          <w:sz w:val="24"/>
          <w:szCs w:val="24"/>
        </w:rPr>
        <w:t>Источник: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F20C5A">
          <w:rPr>
            <w:rStyle w:val="a3"/>
            <w:rFonts w:ascii="Times New Roman" w:hAnsi="Times New Roman" w:cs="Times New Roman"/>
            <w:sz w:val="24"/>
            <w:szCs w:val="24"/>
          </w:rPr>
          <w:t>https://kam-news.ru/rabotal-v-rukovodstve-goroda-v-samoe-produktivnoe-vremya.html</w:t>
        </w:r>
      </w:hyperlink>
    </w:p>
    <w:p w:rsidR="00F20C5A" w:rsidRPr="00F20C5A" w:rsidRDefault="00F20C5A" w:rsidP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D0C" w:rsidRPr="00F20C5A" w:rsidRDefault="00DB7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B7D0C" w:rsidRPr="00F20C5A" w:rsidSect="00F20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0C"/>
    <w:rsid w:val="00B94526"/>
    <w:rsid w:val="00DB7D0C"/>
    <w:rsid w:val="00F2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253A3E-7874-4881-9C26-96956202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0C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m-news.ru/rabotal-v-rukovodstve-goroda-v-samoe-produktivnoe-vrem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1325</Words>
  <Characters>7559</Characters>
  <Application>Microsoft Office Word</Application>
  <DocSecurity>0</DocSecurity>
  <Lines>62</Lines>
  <Paragraphs>17</Paragraphs>
  <ScaleCrop>false</ScaleCrop>
  <Company/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2021-11-30T11:50:00Z</dcterms:created>
  <dcterms:modified xsi:type="dcterms:W3CDTF">2021-11-30T11:54:00Z</dcterms:modified>
</cp:coreProperties>
</file>